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0.0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2685"/>
        <w:gridCol w:w="2865"/>
        <w:gridCol w:w="2670"/>
        <w:gridCol w:w="2595"/>
        <w:tblGridChange w:id="0">
          <w:tblGrid>
            <w:gridCol w:w="2775"/>
            <w:gridCol w:w="2685"/>
            <w:gridCol w:w="2865"/>
            <w:gridCol w:w="2670"/>
            <w:gridCol w:w="2595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USH Unit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October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 </w:t>
            </w:r>
            <w:r w:rsidDel="00000000" w:rsidR="00000000" w:rsidRPr="00000000">
              <w:rPr>
                <w:i w:val="1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Civics Test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(Grad requirement)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Introduce Hero vs. Villains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5.1/5.3 Pg 204, 215-219  →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i w:val="1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 Unit 1 Retakes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Growing 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Political Parties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Washington / Adams / Jefferson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Alien and Sedition Acts</w:t>
            </w:r>
          </w:p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Marbury v. Madison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Judicial review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Louisiana Purchase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6.1 232-240  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 </w:t>
            </w:r>
            <w:r w:rsidDel="00000000" w:rsidR="00000000" w:rsidRPr="00000000">
              <w:rPr>
                <w:i w:val="1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Regional Economies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Industrial revolution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Eli Whitney (cotton gin)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American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6.2 Pg 241-247  →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  <w:r w:rsidDel="00000000" w:rsidR="00000000" w:rsidRPr="00000000">
              <w:rPr>
                <w:i w:val="1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Rise of Nationalism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Gibbons v. Ogden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Monroe Doctrine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Missouri Compromise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Close Reading: Monroe Doctrine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6.3 Pg 248-255 →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 </w:t>
            </w:r>
            <w:r w:rsidDel="00000000" w:rsidR="00000000" w:rsidRPr="00000000">
              <w:rPr>
                <w:i w:val="1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 of Jackson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Five civilized tribes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Spoils System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Indian Removal Act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Trail of Tears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Jackson Pol Cartoons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6.4 257-259, 261→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19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 </w:t>
            </w:r>
            <w:r w:rsidDel="00000000" w:rsidR="00000000" w:rsidRPr="00000000">
              <w:rPr>
                <w:i w:val="1"/>
                <w:rtl w:val="0"/>
              </w:rPr>
              <w:t xml:space="preserve">Day 6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 Unit 2 Retakes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States’ Rights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sectionalism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nullification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whig party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6.5 263-271  →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 </w:t>
            </w:r>
            <w:r w:rsidDel="00000000" w:rsidR="00000000" w:rsidRPr="00000000">
              <w:rPr>
                <w:i w:val="1"/>
                <w:rtl w:val="0"/>
              </w:rPr>
              <w:t xml:space="preserve">Day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 Revolution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Capitalism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7.1 276-283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1 </w:t>
            </w:r>
            <w:r w:rsidDel="00000000" w:rsidR="00000000" w:rsidRPr="00000000">
              <w:rPr>
                <w:i w:val="1"/>
                <w:rtl w:val="0"/>
              </w:rPr>
              <w:t xml:space="preserve">Day 8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Manifest Destiny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challenges moving westward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Quiz Mod 5/6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Short Answer Question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7.2/7.3 288-291, 293-296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 </w:t>
            </w:r>
            <w:r w:rsidDel="00000000" w:rsidR="00000000" w:rsidRPr="00000000">
              <w:rPr>
                <w:i w:val="1"/>
                <w:rtl w:val="0"/>
              </w:rPr>
              <w:t xml:space="preserve">Day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Expansion in Texas / War with Mexico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annexation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Gadsden Purchase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Hero vs. Villains Project</w:t>
              </w:r>
            </w:hyperlink>
            <w:r w:rsidDel="00000000" w:rsidR="00000000" w:rsidRPr="00000000">
              <w:rPr>
                <w:rtl w:val="0"/>
              </w:rPr>
              <w:t xml:space="preserve"> DUE - Gallery walk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8.1/8.3/8.4 305, 32-328, 334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No School - teacher workday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 </w:t>
            </w:r>
            <w:r w:rsidDel="00000000" w:rsidR="00000000" w:rsidRPr="00000000">
              <w:rPr>
                <w:i w:val="1"/>
                <w:rtl w:val="0"/>
              </w:rPr>
              <w:t xml:space="preserve">Day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Pre-ACT registration </w:t>
            </w:r>
            <w:r w:rsidDel="00000000" w:rsidR="00000000" w:rsidRPr="00000000">
              <w:rPr>
                <w:rtl w:val="0"/>
              </w:rPr>
              <w:t xml:space="preserve">Social Changes / Reform 1800s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Religion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Women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Workplace / Unions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8.2 313-321 →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 </w:t>
            </w:r>
            <w:r w:rsidDel="00000000" w:rsidR="00000000" w:rsidRPr="00000000">
              <w:rPr>
                <w:i w:val="1"/>
                <w:rtl w:val="0"/>
              </w:rPr>
              <w:t xml:space="preserve">Day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Quiz Mod 7/8?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Changes / Reform 1800s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Frederick Douglas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Life under slavery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Nat Turner rebellion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for test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 </w:t>
            </w:r>
            <w:r w:rsidDel="00000000" w:rsidR="00000000" w:rsidRPr="00000000">
              <w:rPr>
                <w:i w:val="1"/>
                <w:rtl w:val="0"/>
              </w:rPr>
              <w:t xml:space="preserve">Day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No School - MEA Break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No School - MEA Break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* Resource reminders</w:t>
      </w:r>
      <w:r w:rsidDel="00000000" w:rsidR="00000000" w:rsidRPr="00000000">
        <w:rPr>
          <w:rtl w:val="0"/>
        </w:rPr>
        <w:t xml:space="preserve"> – Unit study guide/relearning, Google classroom, Create a quizlet, Socrative.com (redmanmvhs)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Reading homework</w:t>
      </w:r>
      <w:r w:rsidDel="00000000" w:rsidR="00000000" w:rsidRPr="00000000">
        <w:rPr>
          <w:rtl w:val="0"/>
        </w:rPr>
        <w:t xml:space="preserve"> – Listed at the bottom of each day (reading prepares you for class the next day) (Mod = module)</w:t>
      </w:r>
      <w:r w:rsidDel="00000000" w:rsidR="00000000" w:rsidRPr="00000000">
        <w:rPr>
          <w:rtl w:val="0"/>
        </w:rPr>
      </w:r>
    </w:p>
    <w:sectPr>
      <w:pgSz w:h="12240" w:w="15840"/>
      <w:pgMar w:bottom="864" w:top="86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oi5PaDXAg0-jsc6-QJSnaB-8VILUhOLtIa4LvgYvJ84/edit" TargetMode="External"/><Relationship Id="rId5" Type="http://schemas.openxmlformats.org/officeDocument/2006/relationships/hyperlink" Target="https://docs.google.com/document/d/1oi5PaDXAg0-jsc6-QJSnaB-8VILUhOLtIa4LvgYvJ84/edit" TargetMode="External"/><Relationship Id="rId6" Type="http://schemas.openxmlformats.org/officeDocument/2006/relationships/hyperlink" Target="https://docs.google.com/document/d/1i59OaUO1IVU1BSpIjjWa-ATmSNcRutQtjEOvyZufU7w/edit" TargetMode="External"/><Relationship Id="rId7" Type="http://schemas.openxmlformats.org/officeDocument/2006/relationships/hyperlink" Target="https://docs.google.com/document/d/1w1wAtxBCLbFIkLumvfkzLWF5WKf0GTFvam1grIci46Q/edit" TargetMode="External"/><Relationship Id="rId8" Type="http://schemas.openxmlformats.org/officeDocument/2006/relationships/hyperlink" Target="https://docs.google.com/document/d/11yS3EFkFg7YpvysHJkCOmf576RTaqhVO72ZmBaqNFtk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